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6E" w:rsidRPr="00443ECA" w:rsidRDefault="008E796E" w:rsidP="008E7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ECA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о мероприятиях, проведенных </w:t>
      </w:r>
      <w:r w:rsidR="00142D00">
        <w:rPr>
          <w:rFonts w:ascii="Times New Roman" w:hAnsi="Times New Roman" w:cs="Times New Roman"/>
          <w:sz w:val="24"/>
          <w:szCs w:val="24"/>
        </w:rPr>
        <w:t xml:space="preserve">в школах Усть-Лабинского района, участников программы ШНП </w:t>
      </w:r>
      <w:r>
        <w:rPr>
          <w:rFonts w:ascii="Times New Roman" w:hAnsi="Times New Roman" w:cs="Times New Roman"/>
          <w:sz w:val="24"/>
          <w:szCs w:val="24"/>
        </w:rPr>
        <w:t>за период 1</w:t>
      </w:r>
      <w:r w:rsidR="00E54AA7" w:rsidRPr="00E54AA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E796E">
        <w:rPr>
          <w:rFonts w:ascii="Times New Roman" w:hAnsi="Times New Roman" w:cs="Times New Roman"/>
          <w:sz w:val="24"/>
          <w:szCs w:val="24"/>
        </w:rPr>
        <w:t>2</w:t>
      </w:r>
      <w:r w:rsidR="00E54AA7" w:rsidRPr="00E54A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AA7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2011 г.</w:t>
      </w:r>
    </w:p>
    <w:p w:rsidR="00E54AA7" w:rsidRDefault="008E796E" w:rsidP="00DD2BF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школах Усть-лабинского района, участвующих в проекте ШНП, за неделю (1</w:t>
      </w:r>
      <w:r w:rsidR="00E54AA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="00E54AA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54A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CA68D6">
        <w:rPr>
          <w:rFonts w:ascii="Times New Roman" w:eastAsia="Times New Roman" w:hAnsi="Times New Roman" w:cs="Times New Roman"/>
          <w:sz w:val="24"/>
          <w:szCs w:val="24"/>
        </w:rPr>
        <w:t>0.2011г.) проведено 1</w:t>
      </w:r>
      <w:r w:rsidR="00CA68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школьных и районных мероприятий, направленных на развитие компетенций, воспитание лидерских качеств и патриотизма у учащихся, включая:</w:t>
      </w:r>
      <w:r w:rsidR="00B30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4AA7" w:rsidRDefault="00E54AA7" w:rsidP="00E54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4AA7">
        <w:rPr>
          <w:rFonts w:ascii="Times New Roman" w:hAnsi="Times New Roman" w:cs="Times New Roman"/>
          <w:sz w:val="24"/>
          <w:szCs w:val="24"/>
        </w:rPr>
        <w:t xml:space="preserve"> </w:t>
      </w:r>
      <w:r w:rsidRPr="00373A4D">
        <w:rPr>
          <w:rFonts w:ascii="Times New Roman" w:hAnsi="Times New Roman" w:cs="Times New Roman"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373A4D">
        <w:rPr>
          <w:rFonts w:ascii="Times New Roman" w:hAnsi="Times New Roman" w:cs="Times New Roman"/>
          <w:sz w:val="24"/>
          <w:szCs w:val="24"/>
        </w:rPr>
        <w:t xml:space="preserve">интегрированного курса «Я познаю мир»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54AA7">
        <w:rPr>
          <w:rFonts w:ascii="Times New Roman" w:hAnsi="Times New Roman" w:cs="Times New Roman"/>
          <w:b/>
          <w:sz w:val="24"/>
          <w:szCs w:val="24"/>
        </w:rPr>
        <w:t>МБОУ СОШ №2</w:t>
      </w:r>
      <w:r>
        <w:rPr>
          <w:rFonts w:ascii="Times New Roman" w:hAnsi="Times New Roman" w:cs="Times New Roman"/>
          <w:sz w:val="24"/>
          <w:szCs w:val="24"/>
        </w:rPr>
        <w:t xml:space="preserve">, на которое </w:t>
      </w:r>
      <w:r w:rsidRPr="00373A4D">
        <w:rPr>
          <w:rFonts w:ascii="Times New Roman" w:hAnsi="Times New Roman" w:cs="Times New Roman"/>
          <w:sz w:val="24"/>
          <w:szCs w:val="24"/>
        </w:rPr>
        <w:t>пригласили классного руководителя Сечкину И.А. и координатора ШНП Кудлай И.А.. Сначала ученики вспомнили что такое штрих, цена деления и измерили объём воды при помощи мензурки. Многие ребята вспомнили, что видели дома на кухне такой же мерный стаканчик и рассказали,  когда его использует мама. Педагог дополнительного образования Матросова Л.С. предложила детям проблемный вопрос.  Решая данную проблему, школьники старались рассмотреть мельчайшую частицу вещества мела на своих пальчиках. В результате третьеклассники не только вспомнили название самой маленькой частицы вещества, но и правильное написание слова молекула.</w:t>
      </w:r>
    </w:p>
    <w:p w:rsidR="00E54AA7" w:rsidRDefault="00E54AA7" w:rsidP="00E54AA7">
      <w:pPr>
        <w:rPr>
          <w:rFonts w:ascii="Times New Roman" w:hAnsi="Times New Roman" w:cs="Times New Roman"/>
          <w:sz w:val="24"/>
          <w:szCs w:val="24"/>
        </w:rPr>
      </w:pPr>
      <w:r w:rsidRPr="00E54A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3214" cy="1784820"/>
            <wp:effectExtent l="19050" t="0" r="8986" b="0"/>
            <wp:docPr id="10" name="Рисунок 1" descr="DSCN0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029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999" cy="178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A7" w:rsidRPr="00E54AA7" w:rsidRDefault="00E54AA7" w:rsidP="00E54AA7">
      <w:pPr>
        <w:tabs>
          <w:tab w:val="left" w:pos="2060"/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4AA7">
        <w:t xml:space="preserve"> </w:t>
      </w:r>
      <w:r w:rsidRPr="00E54AA7">
        <w:rPr>
          <w:rFonts w:ascii="Times New Roman" w:eastAsia="Times New Roman" w:hAnsi="Times New Roman" w:cs="Times New Roman"/>
          <w:sz w:val="24"/>
          <w:szCs w:val="24"/>
        </w:rPr>
        <w:t>Самым значимым событием, которое запомнилось</w:t>
      </w:r>
      <w:r w:rsidR="0041074B">
        <w:rPr>
          <w:rFonts w:ascii="Times New Roman" w:hAnsi="Times New Roman" w:cs="Times New Roman"/>
          <w:sz w:val="24"/>
          <w:szCs w:val="24"/>
        </w:rPr>
        <w:t xml:space="preserve"> казачатам</w:t>
      </w:r>
      <w:r w:rsidRPr="00E54AA7">
        <w:rPr>
          <w:rFonts w:ascii="Times New Roman" w:eastAsia="Times New Roman" w:hAnsi="Times New Roman" w:cs="Times New Roman"/>
          <w:sz w:val="24"/>
          <w:szCs w:val="24"/>
        </w:rPr>
        <w:t xml:space="preserve">  8»А»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AA7">
        <w:rPr>
          <w:rFonts w:ascii="Times New Roman" w:hAnsi="Times New Roman" w:cs="Times New Roman"/>
          <w:b/>
          <w:sz w:val="24"/>
          <w:szCs w:val="24"/>
        </w:rPr>
        <w:t>МБОУ СОШ №25</w:t>
      </w:r>
      <w:r w:rsidR="00DD2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BFC" w:rsidRPr="00DD2BFC">
        <w:rPr>
          <w:rFonts w:ascii="Times New Roman" w:hAnsi="Times New Roman" w:cs="Times New Roman"/>
          <w:sz w:val="24"/>
          <w:szCs w:val="24"/>
        </w:rPr>
        <w:t>ст.Ладожской</w:t>
      </w:r>
      <w:r w:rsidRPr="00E54AA7">
        <w:rPr>
          <w:rFonts w:ascii="Times New Roman" w:eastAsia="Times New Roman" w:hAnsi="Times New Roman" w:cs="Times New Roman"/>
          <w:sz w:val="24"/>
          <w:szCs w:val="24"/>
        </w:rPr>
        <w:t>, была поездка в город  Краснодар на  мероприятие, посвящённое  Дню Кубанского казачества</w:t>
      </w:r>
      <w:r>
        <w:rPr>
          <w:rFonts w:ascii="Times New Roman" w:hAnsi="Times New Roman" w:cs="Times New Roman"/>
          <w:sz w:val="24"/>
          <w:szCs w:val="24"/>
        </w:rPr>
        <w:t xml:space="preserve"> (19.10.11г.)</w:t>
      </w:r>
      <w:r w:rsidRPr="00E54AA7">
        <w:rPr>
          <w:rFonts w:ascii="Times New Roman" w:eastAsia="Times New Roman" w:hAnsi="Times New Roman" w:cs="Times New Roman"/>
          <w:sz w:val="24"/>
          <w:szCs w:val="24"/>
        </w:rPr>
        <w:t xml:space="preserve">. Наравне  со взрослыми казаками, прибывшими из всех районов нашего края, учащимися казачьих корпусов, ребята  прошли маршем по главной улице Краснодара,  осознавая свою ответственность как представителей Усть-Лабинского района, присутствовали на молебне у собора А.Невского. Осенний день выдался солнечным, но ветреным,  поэтому </w:t>
      </w:r>
      <w:r>
        <w:rPr>
          <w:rFonts w:ascii="Times New Roman" w:hAnsi="Times New Roman" w:cs="Times New Roman"/>
          <w:sz w:val="24"/>
          <w:szCs w:val="24"/>
        </w:rPr>
        <w:t xml:space="preserve">весьма </w:t>
      </w:r>
      <w:r w:rsidRPr="00E54AA7">
        <w:rPr>
          <w:rFonts w:ascii="Times New Roman" w:eastAsia="Times New Roman" w:hAnsi="Times New Roman" w:cs="Times New Roman"/>
          <w:sz w:val="24"/>
          <w:szCs w:val="24"/>
        </w:rPr>
        <w:t>кстати пришлось угощение  казацкой военно-полевой кухни – каша с пылу с жару.  Поездка вызвала море положительных эмоций и впечатлений, а главное, казачата осознали свою причастность к делу возрождения казачества на Кубани.</w:t>
      </w:r>
      <w:r w:rsidRPr="00E54A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4AA7" w:rsidRDefault="00E54AA7" w:rsidP="00142D00">
      <w:pPr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558233" cy="1906438"/>
            <wp:effectExtent l="19050" t="0" r="0" b="0"/>
            <wp:docPr id="8" name="Рисунок 4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992" cy="190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2551622" cy="1917939"/>
            <wp:effectExtent l="19050" t="0" r="1078" b="0"/>
            <wp:docPr id="9" name="Рисунок 7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36" cy="192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A7" w:rsidRDefault="00E54AA7" w:rsidP="00142D00">
      <w:pPr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BFC" w:rsidRPr="00DD2BFC" w:rsidRDefault="00DD2BFC" w:rsidP="00DD2BF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-</w:t>
      </w:r>
      <w:r w:rsidRPr="00DD2BFC">
        <w:rPr>
          <w:sz w:val="28"/>
          <w:szCs w:val="28"/>
        </w:rPr>
        <w:t xml:space="preserve"> </w:t>
      </w:r>
      <w:r w:rsidRPr="00DD2BFC">
        <w:rPr>
          <w:rFonts w:ascii="Times New Roman" w:hAnsi="Times New Roman" w:cs="Times New Roman"/>
          <w:sz w:val="24"/>
          <w:szCs w:val="24"/>
        </w:rPr>
        <w:t xml:space="preserve">ученики </w:t>
      </w:r>
      <w:r>
        <w:rPr>
          <w:rFonts w:ascii="Times New Roman" w:hAnsi="Times New Roman" w:cs="Times New Roman"/>
          <w:sz w:val="24"/>
          <w:szCs w:val="24"/>
        </w:rPr>
        <w:t xml:space="preserve">2 Б класса </w:t>
      </w:r>
      <w:r w:rsidRPr="00DD2BFC">
        <w:rPr>
          <w:rFonts w:ascii="Times New Roman" w:hAnsi="Times New Roman" w:cs="Times New Roman"/>
          <w:b/>
          <w:sz w:val="24"/>
          <w:szCs w:val="24"/>
        </w:rPr>
        <w:t>МБОУ СОШ №11</w:t>
      </w:r>
      <w:r>
        <w:rPr>
          <w:rFonts w:ascii="Times New Roman" w:hAnsi="Times New Roman" w:cs="Times New Roman"/>
          <w:sz w:val="24"/>
          <w:szCs w:val="24"/>
        </w:rPr>
        <w:t xml:space="preserve"> ст.Кирпильской недавно побывали на экскурсии в сельской библиотеке. </w:t>
      </w:r>
      <w:r w:rsidRPr="00DD2BFC">
        <w:rPr>
          <w:rFonts w:ascii="Times New Roman" w:hAnsi="Times New Roman" w:cs="Times New Roman"/>
          <w:sz w:val="24"/>
          <w:szCs w:val="24"/>
        </w:rPr>
        <w:t>Безбородова Светлана Ивановна (работник библиотеки) в своём рассказе сообщила, что на месте нового храма в станичном парке была когда-то церковь</w:t>
      </w:r>
      <w:r>
        <w:rPr>
          <w:rFonts w:ascii="Times New Roman" w:hAnsi="Times New Roman" w:cs="Times New Roman"/>
          <w:sz w:val="24"/>
          <w:szCs w:val="24"/>
        </w:rPr>
        <w:t>, показала</w:t>
      </w:r>
      <w:r w:rsidRPr="00DD2BFC">
        <w:rPr>
          <w:rFonts w:ascii="Times New Roman" w:hAnsi="Times New Roman" w:cs="Times New Roman"/>
          <w:sz w:val="24"/>
          <w:szCs w:val="24"/>
        </w:rPr>
        <w:t xml:space="preserve"> её на фотографиях. </w:t>
      </w:r>
      <w:r>
        <w:rPr>
          <w:rFonts w:ascii="Times New Roman" w:hAnsi="Times New Roman" w:cs="Times New Roman"/>
          <w:sz w:val="24"/>
          <w:szCs w:val="24"/>
        </w:rPr>
        <w:t xml:space="preserve">Затем вместе с Светланой Ивановной ребята совершили </w:t>
      </w:r>
      <w:r w:rsidRPr="00DD2BFC">
        <w:rPr>
          <w:rFonts w:ascii="Times New Roman" w:hAnsi="Times New Roman" w:cs="Times New Roman"/>
          <w:sz w:val="24"/>
          <w:szCs w:val="24"/>
        </w:rPr>
        <w:t>экскурсию в строящийся храм, чтобы сравнить церковь на фотографиях с восстановленной.</w:t>
      </w:r>
      <w:r w:rsidRPr="00DD2BFC">
        <w:rPr>
          <w:sz w:val="24"/>
          <w:szCs w:val="24"/>
        </w:rPr>
        <w:t xml:space="preserve"> </w:t>
      </w:r>
      <w:r w:rsidRPr="00DD2BFC">
        <w:rPr>
          <w:rFonts w:ascii="Times New Roman" w:hAnsi="Times New Roman" w:cs="Times New Roman"/>
          <w:sz w:val="24"/>
          <w:szCs w:val="24"/>
        </w:rPr>
        <w:t>Сведения очень заинтересовали ребят. Они решили узнать об этом поподробнее у своих бабушек. Данная иследовательская работа будет одним из этапов большой образовательной игры</w:t>
      </w:r>
      <w:r>
        <w:rPr>
          <w:rFonts w:ascii="Times New Roman" w:hAnsi="Times New Roman" w:cs="Times New Roman"/>
          <w:sz w:val="24"/>
          <w:szCs w:val="24"/>
        </w:rPr>
        <w:t>, которая в ближайшее время стартует в СОШ №11</w:t>
      </w:r>
      <w:r w:rsidRPr="004D47A0">
        <w:rPr>
          <w:sz w:val="24"/>
          <w:szCs w:val="24"/>
        </w:rPr>
        <w:t>.</w:t>
      </w:r>
    </w:p>
    <w:p w:rsidR="00C27F5A" w:rsidRPr="00BC72FD" w:rsidRDefault="00C27F5A" w:rsidP="00C27F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t>-</w:t>
      </w:r>
      <w:r w:rsidRPr="00C27F5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27F5A">
        <w:rPr>
          <w:rFonts w:ascii="Times New Roman" w:hAnsi="Times New Roman" w:cs="Times New Roman"/>
          <w:sz w:val="24"/>
          <w:szCs w:val="24"/>
        </w:rPr>
        <w:t xml:space="preserve"> форме деловой игры</w:t>
      </w:r>
      <w:r>
        <w:rPr>
          <w:rFonts w:ascii="Times New Roman" w:hAnsi="Times New Roman" w:cs="Times New Roman"/>
          <w:sz w:val="24"/>
          <w:szCs w:val="24"/>
        </w:rPr>
        <w:t>-путешествия прошло мероприятие</w:t>
      </w:r>
      <w:r w:rsidRPr="00C27F5A">
        <w:rPr>
          <w:rFonts w:ascii="Times New Roman" w:hAnsi="Times New Roman" w:cs="Times New Roman"/>
          <w:sz w:val="24"/>
          <w:szCs w:val="24"/>
        </w:rPr>
        <w:t xml:space="preserve"> «Развесёлая Масленица»</w:t>
      </w:r>
      <w:r>
        <w:rPr>
          <w:rFonts w:ascii="Times New Roman" w:hAnsi="Times New Roman" w:cs="Times New Roman"/>
          <w:sz w:val="24"/>
          <w:szCs w:val="24"/>
        </w:rPr>
        <w:t xml:space="preserve"> во 2 классе </w:t>
      </w:r>
      <w:r w:rsidRPr="00C27F5A">
        <w:rPr>
          <w:rFonts w:ascii="Times New Roman" w:hAnsi="Times New Roman" w:cs="Times New Roman"/>
          <w:b/>
          <w:sz w:val="24"/>
          <w:szCs w:val="24"/>
        </w:rPr>
        <w:t>МБОУ СОШ №7</w:t>
      </w:r>
      <w:r>
        <w:rPr>
          <w:rFonts w:ascii="Times New Roman" w:hAnsi="Times New Roman" w:cs="Times New Roman"/>
          <w:sz w:val="24"/>
          <w:szCs w:val="24"/>
        </w:rPr>
        <w:t xml:space="preserve"> ст.Воронежскрой</w:t>
      </w:r>
      <w:r w:rsidR="003C1F0A">
        <w:rPr>
          <w:rFonts w:ascii="Times New Roman" w:hAnsi="Times New Roman" w:cs="Times New Roman"/>
          <w:sz w:val="24"/>
          <w:szCs w:val="24"/>
        </w:rPr>
        <w:t xml:space="preserve"> 20.10.11г.</w:t>
      </w:r>
      <w:r w:rsidRPr="00C27F5A">
        <w:rPr>
          <w:rFonts w:ascii="Times New Roman" w:hAnsi="Times New Roman" w:cs="Times New Roman"/>
          <w:sz w:val="24"/>
          <w:szCs w:val="24"/>
        </w:rPr>
        <w:t xml:space="preserve"> </w:t>
      </w:r>
      <w:r w:rsidRPr="00BC72FD">
        <w:rPr>
          <w:rFonts w:ascii="Times New Roman" w:hAnsi="Times New Roman" w:cs="Times New Roman"/>
          <w:sz w:val="24"/>
          <w:szCs w:val="24"/>
        </w:rPr>
        <w:t xml:space="preserve">В начале занятия дети  </w:t>
      </w:r>
      <w:r>
        <w:rPr>
          <w:rFonts w:ascii="Times New Roman" w:hAnsi="Times New Roman" w:cs="Times New Roman"/>
          <w:sz w:val="24"/>
          <w:szCs w:val="24"/>
        </w:rPr>
        <w:t xml:space="preserve">узнали </w:t>
      </w:r>
      <w:r w:rsidRPr="00BC72FD">
        <w:rPr>
          <w:rFonts w:ascii="Times New Roman" w:hAnsi="Times New Roman" w:cs="Times New Roman"/>
          <w:sz w:val="24"/>
          <w:szCs w:val="24"/>
        </w:rPr>
        <w:t xml:space="preserve">о переселении кубанского народа на Тамань, о песнях, пришедших к нам из далёкого прошлого. Задания на развитие мышления чередовались с заданиями на развитие памяти, на движение, сообразительность. В ходе последнего задания был проведён  блиц-тур вопросов и ответов. Знакомство с кубанской </w:t>
      </w:r>
      <w:r>
        <w:rPr>
          <w:rFonts w:ascii="Times New Roman" w:hAnsi="Times New Roman" w:cs="Times New Roman"/>
          <w:sz w:val="24"/>
          <w:szCs w:val="24"/>
        </w:rPr>
        <w:t xml:space="preserve">историей </w:t>
      </w:r>
      <w:r w:rsidRPr="00BC72FD">
        <w:rPr>
          <w:rFonts w:ascii="Times New Roman" w:hAnsi="Times New Roman" w:cs="Times New Roman"/>
          <w:sz w:val="24"/>
          <w:szCs w:val="24"/>
        </w:rPr>
        <w:t xml:space="preserve">дало возможность прочувствовать новые ощущения и пережить новые ситуации. Это мероприятие стало одним из </w:t>
      </w:r>
      <w:r>
        <w:rPr>
          <w:rFonts w:ascii="Times New Roman" w:hAnsi="Times New Roman" w:cs="Times New Roman"/>
          <w:sz w:val="24"/>
          <w:szCs w:val="24"/>
        </w:rPr>
        <w:t xml:space="preserve">начальных </w:t>
      </w:r>
      <w:r w:rsidRPr="00BC72FD">
        <w:rPr>
          <w:rFonts w:ascii="Times New Roman" w:hAnsi="Times New Roman" w:cs="Times New Roman"/>
          <w:sz w:val="24"/>
          <w:szCs w:val="24"/>
        </w:rPr>
        <w:t xml:space="preserve">шагов  подготовки к </w:t>
      </w:r>
      <w:r>
        <w:rPr>
          <w:rFonts w:ascii="Times New Roman" w:hAnsi="Times New Roman" w:cs="Times New Roman"/>
          <w:sz w:val="24"/>
          <w:szCs w:val="24"/>
        </w:rPr>
        <w:t xml:space="preserve">большой </w:t>
      </w:r>
      <w:r w:rsidRPr="00BC72FD">
        <w:rPr>
          <w:rFonts w:ascii="Times New Roman" w:hAnsi="Times New Roman" w:cs="Times New Roman"/>
          <w:sz w:val="24"/>
          <w:szCs w:val="24"/>
        </w:rPr>
        <w:t>образовательной игре, которая пройдёт в феврале будущего года.</w:t>
      </w:r>
    </w:p>
    <w:p w:rsidR="00C27F5A" w:rsidRPr="00BC72FD" w:rsidRDefault="00C27F5A" w:rsidP="00C27F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1F0A" w:rsidRPr="007D6D9A" w:rsidRDefault="003C1F0A" w:rsidP="003C1F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C1F0A">
        <w:rPr>
          <w:rFonts w:ascii="Times New Roman" w:hAnsi="Times New Roman" w:cs="Times New Roman"/>
          <w:sz w:val="24"/>
          <w:szCs w:val="24"/>
        </w:rPr>
        <w:t>-19 октября</w:t>
      </w:r>
      <w:r w:rsidRPr="007D6D9A">
        <w:rPr>
          <w:rFonts w:ascii="Times New Roman" w:hAnsi="Times New Roman" w:cs="Times New Roman"/>
          <w:sz w:val="24"/>
          <w:szCs w:val="24"/>
        </w:rPr>
        <w:t xml:space="preserve">  в </w:t>
      </w:r>
      <w:r>
        <w:rPr>
          <w:rFonts w:ascii="Times New Roman" w:hAnsi="Times New Roman" w:cs="Times New Roman"/>
          <w:sz w:val="24"/>
          <w:szCs w:val="24"/>
        </w:rPr>
        <w:t xml:space="preserve">4 В </w:t>
      </w:r>
      <w:r w:rsidRPr="007D6D9A">
        <w:rPr>
          <w:rFonts w:ascii="Times New Roman" w:hAnsi="Times New Roman" w:cs="Times New Roman"/>
          <w:sz w:val="24"/>
          <w:szCs w:val="24"/>
        </w:rPr>
        <w:t xml:space="preserve">классе </w:t>
      </w:r>
      <w:r w:rsidRPr="003C1F0A">
        <w:rPr>
          <w:rFonts w:ascii="Times New Roman" w:hAnsi="Times New Roman" w:cs="Times New Roman"/>
          <w:b/>
          <w:sz w:val="24"/>
          <w:szCs w:val="24"/>
        </w:rPr>
        <w:t>МБОУ СОШ №6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D9A">
        <w:rPr>
          <w:rFonts w:ascii="Times New Roman" w:hAnsi="Times New Roman" w:cs="Times New Roman"/>
          <w:sz w:val="24"/>
          <w:szCs w:val="24"/>
        </w:rPr>
        <w:t>состоялась  встреча – дискуссия по теме: «Добра и зла». Тема добра и зла никогда не будет забыта, всегда будет являться ведущей в развитии нравственной стороны личности. Научиться  понимать истинный смысл (значение) данных категорий является очень важной задачей.</w:t>
      </w:r>
    </w:p>
    <w:p w:rsidR="003C1F0A" w:rsidRPr="007D6D9A" w:rsidRDefault="003C1F0A" w:rsidP="003C1F0A">
      <w:pPr>
        <w:pStyle w:val="a6"/>
        <w:rPr>
          <w:rFonts w:ascii="Times New Roman" w:hAnsi="Times New Roman" w:cs="Times New Roman"/>
          <w:sz w:val="24"/>
          <w:szCs w:val="24"/>
        </w:rPr>
      </w:pPr>
      <w:r w:rsidRPr="007D6D9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-129540</wp:posOffset>
            </wp:positionV>
            <wp:extent cx="2688590" cy="2066290"/>
            <wp:effectExtent l="0" t="0" r="0" b="0"/>
            <wp:wrapTight wrapText="bothSides">
              <wp:wrapPolygon edited="0">
                <wp:start x="0" y="-1865"/>
                <wp:lineTo x="-1041" y="-1162"/>
                <wp:lineTo x="-1735" y="232"/>
                <wp:lineTo x="-1735" y="21414"/>
                <wp:lineTo x="-520" y="23273"/>
                <wp:lineTo x="0" y="23273"/>
                <wp:lineTo x="21513" y="23273"/>
                <wp:lineTo x="22034" y="23273"/>
                <wp:lineTo x="23248" y="21182"/>
                <wp:lineTo x="23248" y="697"/>
                <wp:lineTo x="22381" y="-1394"/>
                <wp:lineTo x="21513" y="-1865"/>
                <wp:lineTo x="0" y="-1865"/>
              </wp:wrapPolygon>
            </wp:wrapTight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Шульга М. фото\IMG_201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71725" cy="1767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D6D9A">
        <w:rPr>
          <w:rFonts w:ascii="Times New Roman" w:hAnsi="Times New Roman" w:cs="Times New Roman"/>
          <w:sz w:val="24"/>
          <w:szCs w:val="24"/>
        </w:rPr>
        <w:t xml:space="preserve">В ходе встречи ребята активно участвовали, высказывали своё мнение. Отстаивали свою позицию, предлагали идеи. </w:t>
      </w:r>
    </w:p>
    <w:p w:rsidR="003C1F0A" w:rsidRPr="007D6D9A" w:rsidRDefault="003C1F0A" w:rsidP="003C1F0A">
      <w:pPr>
        <w:pStyle w:val="a6"/>
        <w:rPr>
          <w:rFonts w:ascii="Times New Roman" w:hAnsi="Times New Roman" w:cs="Times New Roman"/>
          <w:sz w:val="24"/>
          <w:szCs w:val="24"/>
        </w:rPr>
      </w:pPr>
      <w:r w:rsidRPr="007D6D9A">
        <w:rPr>
          <w:rFonts w:ascii="Times New Roman" w:hAnsi="Times New Roman" w:cs="Times New Roman"/>
          <w:sz w:val="24"/>
          <w:szCs w:val="24"/>
        </w:rPr>
        <w:t>Проигрывали предлагаемые ситуации. Очень ярким было выступление ребят, подготовивших сценку на тему: «Как я помогаю людям».</w:t>
      </w:r>
    </w:p>
    <w:p w:rsidR="003C1F0A" w:rsidRPr="007D6D9A" w:rsidRDefault="003C1F0A" w:rsidP="003C1F0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ценным</w:t>
      </w:r>
      <w:r w:rsidRPr="007D6D9A">
        <w:rPr>
          <w:rFonts w:ascii="Times New Roman" w:hAnsi="Times New Roman" w:cs="Times New Roman"/>
          <w:sz w:val="24"/>
          <w:szCs w:val="24"/>
        </w:rPr>
        <w:t xml:space="preserve"> оказалось со</w:t>
      </w:r>
      <w:r>
        <w:rPr>
          <w:rFonts w:ascii="Times New Roman" w:hAnsi="Times New Roman" w:cs="Times New Roman"/>
          <w:sz w:val="24"/>
          <w:szCs w:val="24"/>
        </w:rPr>
        <w:t>зд</w:t>
      </w:r>
      <w:r w:rsidRPr="007D6D9A">
        <w:rPr>
          <w:rFonts w:ascii="Times New Roman" w:hAnsi="Times New Roman" w:cs="Times New Roman"/>
          <w:sz w:val="24"/>
          <w:szCs w:val="24"/>
        </w:rPr>
        <w:t xml:space="preserve">ание схемы достойного выхода из конфликтной ситуации. </w:t>
      </w:r>
    </w:p>
    <w:p w:rsidR="003C1F0A" w:rsidRPr="007D6D9A" w:rsidRDefault="003C1F0A" w:rsidP="003C1F0A">
      <w:pPr>
        <w:pStyle w:val="a6"/>
        <w:rPr>
          <w:rFonts w:ascii="Times New Roman" w:hAnsi="Times New Roman" w:cs="Times New Roman"/>
          <w:sz w:val="24"/>
          <w:szCs w:val="24"/>
        </w:rPr>
      </w:pPr>
      <w:r w:rsidRPr="007D6D9A">
        <w:rPr>
          <w:rFonts w:ascii="Times New Roman" w:hAnsi="Times New Roman" w:cs="Times New Roman"/>
          <w:sz w:val="24"/>
          <w:szCs w:val="24"/>
        </w:rPr>
        <w:t>Как итог – на доск</w:t>
      </w:r>
      <w:r>
        <w:rPr>
          <w:rFonts w:ascii="Times New Roman" w:hAnsi="Times New Roman" w:cs="Times New Roman"/>
          <w:sz w:val="24"/>
          <w:szCs w:val="24"/>
        </w:rPr>
        <w:t xml:space="preserve">е появился </w:t>
      </w:r>
      <w:r w:rsidRPr="007D6D9A">
        <w:rPr>
          <w:rFonts w:ascii="Times New Roman" w:hAnsi="Times New Roman" w:cs="Times New Roman"/>
          <w:sz w:val="24"/>
          <w:szCs w:val="24"/>
        </w:rPr>
        <w:t>плакат с</w:t>
      </w:r>
      <w:r>
        <w:rPr>
          <w:rFonts w:ascii="Times New Roman" w:hAnsi="Times New Roman" w:cs="Times New Roman"/>
          <w:sz w:val="24"/>
          <w:szCs w:val="24"/>
        </w:rPr>
        <w:t>о схемой</w:t>
      </w:r>
      <w:r w:rsidRPr="007D6D9A">
        <w:rPr>
          <w:rFonts w:ascii="Times New Roman" w:hAnsi="Times New Roman" w:cs="Times New Roman"/>
          <w:sz w:val="24"/>
          <w:szCs w:val="24"/>
        </w:rPr>
        <w:t>.</w:t>
      </w:r>
    </w:p>
    <w:p w:rsidR="003C1F0A" w:rsidRPr="007D6D9A" w:rsidRDefault="003C1F0A" w:rsidP="003C1F0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4AA7" w:rsidRDefault="00E54AA7" w:rsidP="00C27F5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E54AA7" w:rsidRDefault="00E54AA7" w:rsidP="00142D00">
      <w:pPr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AA7" w:rsidRDefault="00E54AA7" w:rsidP="00142D00">
      <w:pPr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AA7" w:rsidRDefault="00E54AA7" w:rsidP="00142D00">
      <w:pPr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AA7" w:rsidRDefault="00E54AA7" w:rsidP="00142D00">
      <w:pPr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AA7" w:rsidRDefault="00E54AA7" w:rsidP="00142D00">
      <w:pPr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AA7" w:rsidRDefault="00E54AA7" w:rsidP="00142D00">
      <w:pPr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AA7" w:rsidRDefault="00E54AA7" w:rsidP="00142D00">
      <w:pPr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96E" w:rsidRPr="00AD121D" w:rsidRDefault="008E796E" w:rsidP="008E796E">
      <w:pPr>
        <w:rPr>
          <w:rFonts w:ascii="Times New Roman" w:hAnsi="Times New Roman" w:cs="Times New Roman"/>
          <w:sz w:val="24"/>
          <w:szCs w:val="24"/>
        </w:rPr>
      </w:pPr>
      <w:r w:rsidRPr="00C53D18">
        <w:rPr>
          <w:rFonts w:ascii="Times New Roman" w:hAnsi="Times New Roman" w:cs="Times New Roman"/>
          <w:sz w:val="24"/>
          <w:szCs w:val="24"/>
        </w:rPr>
        <w:t>Координатор программы ШНП в Усть-Лабинском районе        Долотина Е.Г.</w:t>
      </w:r>
    </w:p>
    <w:p w:rsidR="008E796E" w:rsidRPr="00AD121D" w:rsidRDefault="008E796E" w:rsidP="008E796E">
      <w:pPr>
        <w:rPr>
          <w:rFonts w:ascii="Times New Roman" w:hAnsi="Times New Roman" w:cs="Times New Roman"/>
          <w:sz w:val="24"/>
          <w:szCs w:val="24"/>
        </w:rPr>
      </w:pPr>
    </w:p>
    <w:p w:rsidR="002405F3" w:rsidRDefault="002405F3">
      <w:pPr>
        <w:rPr>
          <w:rFonts w:ascii="Times New Roman" w:hAnsi="Times New Roman" w:cs="Times New Roman"/>
          <w:sz w:val="24"/>
          <w:szCs w:val="24"/>
        </w:rPr>
      </w:pPr>
    </w:p>
    <w:p w:rsidR="002405F3" w:rsidRDefault="002405F3">
      <w:pPr>
        <w:rPr>
          <w:rFonts w:ascii="Times New Roman" w:hAnsi="Times New Roman" w:cs="Times New Roman"/>
          <w:sz w:val="24"/>
          <w:szCs w:val="24"/>
        </w:rPr>
      </w:pPr>
    </w:p>
    <w:p w:rsidR="002405F3" w:rsidRDefault="002405F3">
      <w:pPr>
        <w:rPr>
          <w:rFonts w:ascii="Times New Roman" w:hAnsi="Times New Roman" w:cs="Times New Roman"/>
          <w:sz w:val="24"/>
          <w:szCs w:val="24"/>
        </w:rPr>
      </w:pPr>
    </w:p>
    <w:p w:rsidR="002405F3" w:rsidRDefault="002405F3">
      <w:pPr>
        <w:rPr>
          <w:rFonts w:ascii="Times New Roman" w:hAnsi="Times New Roman" w:cs="Times New Roman"/>
          <w:sz w:val="24"/>
          <w:szCs w:val="24"/>
        </w:rPr>
      </w:pPr>
    </w:p>
    <w:p w:rsidR="002405F3" w:rsidRDefault="002405F3">
      <w:pPr>
        <w:rPr>
          <w:rFonts w:ascii="Times New Roman" w:hAnsi="Times New Roman" w:cs="Times New Roman"/>
          <w:sz w:val="24"/>
          <w:szCs w:val="24"/>
        </w:rPr>
      </w:pPr>
    </w:p>
    <w:p w:rsidR="002405F3" w:rsidRDefault="002405F3">
      <w:pPr>
        <w:rPr>
          <w:rFonts w:ascii="Times New Roman" w:hAnsi="Times New Roman" w:cs="Times New Roman"/>
          <w:sz w:val="24"/>
          <w:szCs w:val="24"/>
        </w:rPr>
      </w:pPr>
    </w:p>
    <w:p w:rsidR="002405F3" w:rsidRDefault="002405F3">
      <w:pPr>
        <w:rPr>
          <w:rFonts w:ascii="Times New Roman" w:hAnsi="Times New Roman" w:cs="Times New Roman"/>
          <w:sz w:val="24"/>
          <w:szCs w:val="24"/>
        </w:rPr>
      </w:pPr>
    </w:p>
    <w:p w:rsidR="002405F3" w:rsidRDefault="002405F3">
      <w:pPr>
        <w:rPr>
          <w:rFonts w:ascii="Times New Roman" w:hAnsi="Times New Roman" w:cs="Times New Roman"/>
          <w:sz w:val="24"/>
          <w:szCs w:val="24"/>
        </w:rPr>
      </w:pPr>
    </w:p>
    <w:p w:rsidR="002405F3" w:rsidRDefault="002405F3">
      <w:pPr>
        <w:rPr>
          <w:rFonts w:ascii="Times New Roman" w:hAnsi="Times New Roman" w:cs="Times New Roman"/>
          <w:sz w:val="24"/>
          <w:szCs w:val="24"/>
        </w:rPr>
      </w:pPr>
    </w:p>
    <w:p w:rsidR="002405F3" w:rsidRDefault="002405F3">
      <w:pPr>
        <w:rPr>
          <w:rFonts w:ascii="Times New Roman" w:hAnsi="Times New Roman" w:cs="Times New Roman"/>
          <w:sz w:val="24"/>
          <w:szCs w:val="24"/>
        </w:rPr>
      </w:pPr>
    </w:p>
    <w:p w:rsidR="002405F3" w:rsidRDefault="002405F3">
      <w:pPr>
        <w:rPr>
          <w:rFonts w:ascii="Times New Roman" w:hAnsi="Times New Roman" w:cs="Times New Roman"/>
          <w:sz w:val="24"/>
          <w:szCs w:val="24"/>
        </w:rPr>
      </w:pPr>
    </w:p>
    <w:p w:rsidR="002405F3" w:rsidRDefault="002405F3">
      <w:pPr>
        <w:rPr>
          <w:rFonts w:ascii="Times New Roman" w:hAnsi="Times New Roman" w:cs="Times New Roman"/>
          <w:sz w:val="24"/>
          <w:szCs w:val="24"/>
        </w:rPr>
      </w:pPr>
    </w:p>
    <w:p w:rsidR="002405F3" w:rsidRDefault="002405F3">
      <w:pPr>
        <w:rPr>
          <w:rFonts w:ascii="Times New Roman" w:hAnsi="Times New Roman" w:cs="Times New Roman"/>
          <w:sz w:val="24"/>
          <w:szCs w:val="24"/>
        </w:rPr>
      </w:pPr>
    </w:p>
    <w:p w:rsidR="002405F3" w:rsidRDefault="002405F3">
      <w:pPr>
        <w:rPr>
          <w:rFonts w:ascii="Times New Roman" w:hAnsi="Times New Roman" w:cs="Times New Roman"/>
          <w:sz w:val="24"/>
          <w:szCs w:val="24"/>
        </w:rPr>
      </w:pPr>
    </w:p>
    <w:p w:rsidR="002405F3" w:rsidRDefault="002405F3">
      <w:pPr>
        <w:rPr>
          <w:rFonts w:ascii="Times New Roman" w:hAnsi="Times New Roman" w:cs="Times New Roman"/>
          <w:sz w:val="24"/>
          <w:szCs w:val="24"/>
        </w:rPr>
      </w:pPr>
    </w:p>
    <w:p w:rsidR="006053DD" w:rsidRPr="008E796E" w:rsidRDefault="006053DD">
      <w:pPr>
        <w:rPr>
          <w:rFonts w:ascii="Times New Roman" w:hAnsi="Times New Roman" w:cs="Times New Roman"/>
          <w:sz w:val="24"/>
          <w:szCs w:val="24"/>
        </w:rPr>
      </w:pPr>
    </w:p>
    <w:sectPr w:rsidR="006053DD" w:rsidRPr="008E796E" w:rsidSect="00F7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E796E"/>
    <w:rsid w:val="00004DBC"/>
    <w:rsid w:val="00142D00"/>
    <w:rsid w:val="002405F3"/>
    <w:rsid w:val="0029116C"/>
    <w:rsid w:val="003C1F0A"/>
    <w:rsid w:val="0041074B"/>
    <w:rsid w:val="00563304"/>
    <w:rsid w:val="006053DD"/>
    <w:rsid w:val="00692180"/>
    <w:rsid w:val="008E796E"/>
    <w:rsid w:val="00AC1501"/>
    <w:rsid w:val="00AC3D55"/>
    <w:rsid w:val="00B30644"/>
    <w:rsid w:val="00BA6F9F"/>
    <w:rsid w:val="00C27F5A"/>
    <w:rsid w:val="00CA68D6"/>
    <w:rsid w:val="00DD2BFC"/>
    <w:rsid w:val="00E54AA7"/>
    <w:rsid w:val="00F7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5F3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A6F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DD2B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2011-04-26T18:32:00Z</dcterms:created>
  <dcterms:modified xsi:type="dcterms:W3CDTF">2011-10-26T11:35:00Z</dcterms:modified>
</cp:coreProperties>
</file>