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81" w:rsidRPr="009D1A81" w:rsidRDefault="009D1A81" w:rsidP="009D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A81">
        <w:rPr>
          <w:rFonts w:ascii="Times New Roman" w:hAnsi="Times New Roman" w:cs="Times New Roman"/>
          <w:sz w:val="28"/>
          <w:szCs w:val="28"/>
        </w:rPr>
        <w:t xml:space="preserve">28 апреля  2011 года в МАДОУ №2 проведен семинар  для воспитателей подготовительных к школе групп ДОУ района по теме «Использование технологии моделирования в процессе формирования у дошкольников начальных математических представлений», в котором приняли участие 55 человек: воспитатели  29 ДОУ района, преподаватель и студенты социально-педагогического колледжа. </w:t>
      </w:r>
    </w:p>
    <w:p w:rsidR="009D1A81" w:rsidRPr="009D1A81" w:rsidRDefault="009D1A81" w:rsidP="009D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A81">
        <w:rPr>
          <w:rFonts w:ascii="Times New Roman" w:hAnsi="Times New Roman" w:cs="Times New Roman"/>
          <w:sz w:val="28"/>
          <w:szCs w:val="28"/>
        </w:rPr>
        <w:t xml:space="preserve">Нестандартно был представлен  доклад по проблеме. Основной докладчик  воспитатель </w:t>
      </w:r>
      <w:proofErr w:type="spellStart"/>
      <w:r w:rsidRPr="009D1A81">
        <w:rPr>
          <w:rFonts w:ascii="Times New Roman" w:hAnsi="Times New Roman" w:cs="Times New Roman"/>
          <w:sz w:val="28"/>
          <w:szCs w:val="28"/>
        </w:rPr>
        <w:t>А.А.Сеньшинова</w:t>
      </w:r>
      <w:proofErr w:type="spellEnd"/>
      <w:r w:rsidRPr="009D1A81">
        <w:rPr>
          <w:rFonts w:ascii="Times New Roman" w:hAnsi="Times New Roman" w:cs="Times New Roman"/>
          <w:sz w:val="28"/>
          <w:szCs w:val="28"/>
        </w:rPr>
        <w:t xml:space="preserve"> дала характеристику  технологии  «моделирование» как наглядно-практическому способу развития познавательных способностей детей, обозначила этапы его развития и виды моделей, определённых в педагогической науке. Четыре следующих докладчика рассказали об опыте использования способа моделирования в работе с детьми: В.Н.Медведева – в процессе формирования временных представлений,  </w:t>
      </w:r>
      <w:proofErr w:type="spellStart"/>
      <w:r w:rsidRPr="009D1A81">
        <w:rPr>
          <w:rFonts w:ascii="Times New Roman" w:hAnsi="Times New Roman" w:cs="Times New Roman"/>
          <w:sz w:val="28"/>
          <w:szCs w:val="28"/>
        </w:rPr>
        <w:t>Н.Н.</w:t>
      </w:r>
      <w:proofErr w:type="gramStart"/>
      <w:r w:rsidRPr="009D1A81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9D1A81">
        <w:rPr>
          <w:rFonts w:ascii="Times New Roman" w:hAnsi="Times New Roman" w:cs="Times New Roman"/>
          <w:sz w:val="28"/>
          <w:szCs w:val="28"/>
        </w:rPr>
        <w:t xml:space="preserve"> – в</w:t>
      </w:r>
      <w:proofErr w:type="gramEnd"/>
      <w:r w:rsidRPr="009D1A81">
        <w:rPr>
          <w:rFonts w:ascii="Times New Roman" w:hAnsi="Times New Roman" w:cs="Times New Roman"/>
          <w:sz w:val="28"/>
          <w:szCs w:val="28"/>
        </w:rPr>
        <w:t xml:space="preserve"> работе по разделу «Количество и счёт», </w:t>
      </w:r>
      <w:proofErr w:type="spellStart"/>
      <w:r w:rsidRPr="009D1A81">
        <w:rPr>
          <w:rFonts w:ascii="Times New Roman" w:hAnsi="Times New Roman" w:cs="Times New Roman"/>
          <w:sz w:val="28"/>
          <w:szCs w:val="28"/>
        </w:rPr>
        <w:t>И.А.Шатохина</w:t>
      </w:r>
      <w:proofErr w:type="spellEnd"/>
      <w:r w:rsidRPr="009D1A81">
        <w:rPr>
          <w:rFonts w:ascii="Times New Roman" w:hAnsi="Times New Roman" w:cs="Times New Roman"/>
          <w:sz w:val="28"/>
          <w:szCs w:val="28"/>
        </w:rPr>
        <w:t xml:space="preserve"> – при обучении детей ориентировке в пространстве, И.А.Сосина – в процессе обучения решению задач. Каждый блок доклада удачно иллюстрирован  видеоматериалами: съёмка фрагментов занятий с детьми, где представлены приёмы использования различных моделей при формировании начальных математических представлений. </w:t>
      </w:r>
    </w:p>
    <w:p w:rsidR="009D1A81" w:rsidRPr="009D1A81" w:rsidRDefault="009D1A81" w:rsidP="009D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A81">
        <w:rPr>
          <w:rFonts w:ascii="Times New Roman" w:hAnsi="Times New Roman" w:cs="Times New Roman"/>
          <w:sz w:val="28"/>
          <w:szCs w:val="28"/>
        </w:rPr>
        <w:t>Участники семинара ознакомились  с предметно – развивающей средой  подготовительных к школе групп. Особое внимание обращалось на оснащение уголка по интеллектуальному развитию детей, где широко представлены разнообразные виды моделей.</w:t>
      </w:r>
    </w:p>
    <w:p w:rsidR="009D1A81" w:rsidRPr="009D1A81" w:rsidRDefault="009D1A81" w:rsidP="009D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A81">
        <w:rPr>
          <w:rFonts w:ascii="Times New Roman" w:hAnsi="Times New Roman" w:cs="Times New Roman"/>
          <w:sz w:val="28"/>
          <w:szCs w:val="28"/>
        </w:rPr>
        <w:t xml:space="preserve">Экскурс по выставке методического материала, дидактических пособий – моделей, методической литературы по теме семинара представила </w:t>
      </w:r>
      <w:proofErr w:type="spellStart"/>
      <w:r w:rsidRPr="009D1A81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 w:rsidRPr="009D1A81">
        <w:rPr>
          <w:rFonts w:ascii="Times New Roman" w:hAnsi="Times New Roman" w:cs="Times New Roman"/>
          <w:sz w:val="28"/>
          <w:szCs w:val="28"/>
        </w:rPr>
        <w:t xml:space="preserve"> Л.И., заместитель руководителя ДОУ. </w:t>
      </w:r>
    </w:p>
    <w:p w:rsidR="009D1A81" w:rsidRPr="009D1A81" w:rsidRDefault="009D1A81" w:rsidP="009D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A81">
        <w:rPr>
          <w:rFonts w:ascii="Times New Roman" w:hAnsi="Times New Roman" w:cs="Times New Roman"/>
          <w:sz w:val="28"/>
          <w:szCs w:val="28"/>
        </w:rPr>
        <w:t xml:space="preserve">В ходе практикума, который провела </w:t>
      </w:r>
      <w:proofErr w:type="spellStart"/>
      <w:r w:rsidRPr="009D1A81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 w:rsidRPr="009D1A81">
        <w:rPr>
          <w:rFonts w:ascii="Times New Roman" w:hAnsi="Times New Roman" w:cs="Times New Roman"/>
          <w:sz w:val="28"/>
          <w:szCs w:val="28"/>
        </w:rPr>
        <w:t xml:space="preserve"> Л.И., участники семинара составляли задачи по предложенной схеме, а затем определяли схему-модель по условию различных типов задач.  </w:t>
      </w:r>
    </w:p>
    <w:p w:rsidR="009D1A81" w:rsidRPr="009D1A81" w:rsidRDefault="009D1A81" w:rsidP="009D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A81">
        <w:rPr>
          <w:rFonts w:ascii="Times New Roman" w:hAnsi="Times New Roman" w:cs="Times New Roman"/>
          <w:sz w:val="28"/>
          <w:szCs w:val="28"/>
        </w:rPr>
        <w:t>Воспитатели 23 ДОУ  района, принявшие участие в семинаре, приобрели компакт-диск, на котором размещены  методические  материалы, подготовленные педагогами МАДОУ №2 к семинару: доклад, презентация, видеосъёмка фрагментов занятий, схемы, изображения моделей и методические рекомендации по их использованию в работе с детьми.</w:t>
      </w:r>
    </w:p>
    <w:p w:rsidR="000158A6" w:rsidRDefault="000158A6" w:rsidP="009D1A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A81" w:rsidRPr="009D1A81" w:rsidRDefault="009D1A81" w:rsidP="009D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О.В.Панфилова</w:t>
      </w:r>
      <w:r w:rsidR="00CE19DD">
        <w:rPr>
          <w:rFonts w:ascii="Times New Roman" w:hAnsi="Times New Roman" w:cs="Times New Roman"/>
          <w:sz w:val="28"/>
          <w:szCs w:val="28"/>
        </w:rPr>
        <w:t>, методист МБУ «РУМЦ»</w:t>
      </w:r>
    </w:p>
    <w:sectPr w:rsidR="009D1A81" w:rsidRPr="009D1A81" w:rsidSect="0001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A81"/>
    <w:rsid w:val="000158A6"/>
    <w:rsid w:val="009D1A81"/>
    <w:rsid w:val="00C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МУ РУМЦ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5</cp:revision>
  <dcterms:created xsi:type="dcterms:W3CDTF">2011-05-10T11:25:00Z</dcterms:created>
  <dcterms:modified xsi:type="dcterms:W3CDTF">2011-05-10T11:30:00Z</dcterms:modified>
</cp:coreProperties>
</file>